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1"/>
        <w:gridCol w:w="5307"/>
      </w:tblGrid>
      <w:tr w:rsidR="00C40287">
        <w:trPr>
          <w:trHeight w:val="1521"/>
        </w:trPr>
        <w:tc>
          <w:tcPr>
            <w:tcW w:w="5471" w:type="dxa"/>
          </w:tcPr>
          <w:p w:rsidR="00C40287" w:rsidRDefault="007055C1">
            <w:pPr>
              <w:pStyle w:val="TableParagraph"/>
              <w:spacing w:line="268" w:lineRule="exact"/>
              <w:rPr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</w:rPr>
              <w:t>Принято</w:t>
            </w:r>
          </w:p>
          <w:p w:rsidR="00C40287" w:rsidRDefault="00705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C40287" w:rsidRDefault="007055C1">
            <w:pPr>
              <w:pStyle w:val="TableParagraph"/>
              <w:tabs>
                <w:tab w:val="left" w:pos="829"/>
                <w:tab w:val="left" w:pos="2384"/>
                <w:tab w:val="left" w:pos="3161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  <w:p w:rsidR="00C40287" w:rsidRDefault="007055C1">
            <w:pPr>
              <w:pStyle w:val="TableParagraph"/>
              <w:tabs>
                <w:tab w:val="left" w:pos="990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07" w:type="dxa"/>
            <w:vMerge w:val="restart"/>
          </w:tcPr>
          <w:p w:rsidR="00C40287" w:rsidRDefault="007055C1">
            <w:pPr>
              <w:pStyle w:val="TableParagraph"/>
              <w:ind w:left="2969" w:right="96" w:firstLine="10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Утверждаю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МБДОУ</w:t>
            </w:r>
          </w:p>
          <w:p w:rsidR="00C40287" w:rsidRDefault="007055C1">
            <w:pPr>
              <w:pStyle w:val="TableParagraph"/>
              <w:ind w:left="3238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</w:t>
            </w:r>
          </w:p>
          <w:p w:rsidR="00C40287" w:rsidRDefault="007055C1">
            <w:pPr>
              <w:pStyle w:val="TableParagraph"/>
              <w:ind w:left="3182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петушок»</w:t>
            </w:r>
          </w:p>
          <w:p w:rsidR="00C40287" w:rsidRDefault="007055C1">
            <w:pPr>
              <w:pStyle w:val="TableParagraph"/>
              <w:tabs>
                <w:tab w:val="left" w:pos="4248"/>
              </w:tabs>
              <w:ind w:left="268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И.В.Брук</w:t>
            </w:r>
          </w:p>
          <w:p w:rsidR="00C40287" w:rsidRDefault="007055C1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C40287" w:rsidRDefault="007055C1">
            <w:pPr>
              <w:pStyle w:val="TableParagraph"/>
              <w:tabs>
                <w:tab w:val="left" w:pos="601"/>
                <w:tab w:val="left" w:pos="1796"/>
                <w:tab w:val="left" w:pos="2693"/>
              </w:tabs>
              <w:ind w:left="0" w:right="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  <w:p w:rsidR="00C40287" w:rsidRDefault="007055C1">
            <w:pPr>
              <w:pStyle w:val="TableParagraph"/>
              <w:tabs>
                <w:tab w:val="left" w:pos="1122"/>
              </w:tabs>
              <w:ind w:left="0" w:right="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  <w:tr w:rsidR="00C40287">
        <w:trPr>
          <w:trHeight w:val="1180"/>
        </w:trPr>
        <w:tc>
          <w:tcPr>
            <w:tcW w:w="5471" w:type="dxa"/>
          </w:tcPr>
          <w:p w:rsidR="00C40287" w:rsidRDefault="007055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Учтено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C40287" w:rsidRDefault="007055C1">
            <w:pPr>
              <w:pStyle w:val="TableParagraph"/>
              <w:tabs>
                <w:tab w:val="left" w:pos="2048"/>
                <w:tab w:val="left" w:pos="3125"/>
                <w:tab w:val="left" w:pos="3900"/>
              </w:tabs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</w:p>
          <w:p w:rsidR="00C40287" w:rsidRDefault="007055C1">
            <w:pPr>
              <w:pStyle w:val="TableParagraph"/>
              <w:tabs>
                <w:tab w:val="left" w:pos="870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07" w:type="dxa"/>
            <w:vMerge/>
            <w:tcBorders>
              <w:top w:val="nil"/>
            </w:tcBorders>
          </w:tcPr>
          <w:p w:rsidR="00C40287" w:rsidRDefault="00C40287">
            <w:pPr>
              <w:rPr>
                <w:sz w:val="2"/>
                <w:szCs w:val="2"/>
              </w:rPr>
            </w:pPr>
          </w:p>
        </w:tc>
      </w:tr>
    </w:tbl>
    <w:p w:rsidR="00C40287" w:rsidRDefault="00C40287">
      <w:pPr>
        <w:pStyle w:val="a3"/>
        <w:ind w:left="0" w:firstLine="0"/>
        <w:rPr>
          <w:sz w:val="40"/>
        </w:rPr>
      </w:pPr>
    </w:p>
    <w:p w:rsidR="00C40287" w:rsidRDefault="00C40287">
      <w:pPr>
        <w:pStyle w:val="a3"/>
        <w:ind w:left="0" w:firstLine="0"/>
        <w:rPr>
          <w:sz w:val="40"/>
        </w:rPr>
      </w:pPr>
    </w:p>
    <w:p w:rsidR="00C40287" w:rsidRDefault="00C40287">
      <w:pPr>
        <w:pStyle w:val="a3"/>
        <w:ind w:left="0" w:firstLine="0"/>
        <w:rPr>
          <w:sz w:val="40"/>
        </w:rPr>
      </w:pPr>
    </w:p>
    <w:p w:rsidR="00C40287" w:rsidRDefault="00C40287">
      <w:pPr>
        <w:pStyle w:val="a3"/>
        <w:ind w:left="0" w:firstLine="0"/>
        <w:rPr>
          <w:sz w:val="40"/>
        </w:rPr>
      </w:pPr>
    </w:p>
    <w:p w:rsidR="00C40287" w:rsidRDefault="00C40287">
      <w:pPr>
        <w:pStyle w:val="a3"/>
        <w:spacing w:before="266"/>
        <w:ind w:left="0" w:firstLine="0"/>
        <w:rPr>
          <w:sz w:val="40"/>
        </w:rPr>
      </w:pPr>
    </w:p>
    <w:p w:rsidR="00C40287" w:rsidRDefault="007055C1">
      <w:pPr>
        <w:ind w:left="151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pacing w:val="-2"/>
          <w:sz w:val="40"/>
        </w:rPr>
        <w:t>ПОЛОЖЕНИЕ</w:t>
      </w:r>
    </w:p>
    <w:p w:rsidR="00C40287" w:rsidRDefault="007055C1">
      <w:pPr>
        <w:spacing w:before="43" w:line="264" w:lineRule="auto"/>
        <w:ind w:left="1652" w:right="1500" w:hanging="1"/>
        <w:jc w:val="center"/>
        <w:rPr>
          <w:b/>
          <w:sz w:val="40"/>
        </w:rPr>
      </w:pPr>
      <w:r>
        <w:rPr>
          <w:b/>
          <w:sz w:val="40"/>
        </w:rPr>
        <w:t>об организации образования детей с ограниченными возможностями здоровья в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муниципальном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бюджетном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дошкольном</w:t>
      </w:r>
    </w:p>
    <w:p w:rsidR="00C40287" w:rsidRDefault="007055C1">
      <w:pPr>
        <w:spacing w:line="454" w:lineRule="exact"/>
        <w:ind w:left="151" w:right="1"/>
        <w:jc w:val="center"/>
        <w:rPr>
          <w:b/>
          <w:sz w:val="40"/>
        </w:rPr>
      </w:pPr>
      <w:r>
        <w:rPr>
          <w:b/>
          <w:sz w:val="40"/>
        </w:rPr>
        <w:t>образовательном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учреждении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«Детский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сад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№</w:t>
      </w:r>
      <w:r>
        <w:rPr>
          <w:b/>
          <w:spacing w:val="-7"/>
          <w:sz w:val="40"/>
        </w:rPr>
        <w:t xml:space="preserve"> </w:t>
      </w:r>
      <w:r>
        <w:rPr>
          <w:b/>
          <w:spacing w:val="-5"/>
          <w:sz w:val="40"/>
        </w:rPr>
        <w:t>63</w:t>
      </w:r>
    </w:p>
    <w:p w:rsidR="00C40287" w:rsidRDefault="007055C1">
      <w:pPr>
        <w:spacing w:before="44"/>
        <w:ind w:left="151" w:right="2"/>
        <w:jc w:val="center"/>
        <w:rPr>
          <w:b/>
          <w:sz w:val="40"/>
        </w:rPr>
      </w:pPr>
      <w:r>
        <w:rPr>
          <w:b/>
          <w:sz w:val="40"/>
        </w:rPr>
        <w:t>«Золотой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петушок»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города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Смоленска</w:t>
      </w:r>
    </w:p>
    <w:p w:rsidR="00C40287" w:rsidRDefault="00C40287">
      <w:pPr>
        <w:jc w:val="center"/>
        <w:rPr>
          <w:sz w:val="40"/>
        </w:rPr>
        <w:sectPr w:rsidR="00C40287">
          <w:type w:val="continuous"/>
          <w:pgSz w:w="11900" w:h="16850"/>
          <w:pgMar w:top="840" w:right="420" w:bottom="280" w:left="460" w:header="720" w:footer="720" w:gutter="0"/>
          <w:cols w:space="720"/>
        </w:sectPr>
      </w:pPr>
    </w:p>
    <w:p w:rsidR="00C40287" w:rsidRDefault="007055C1">
      <w:pPr>
        <w:pStyle w:val="a3"/>
        <w:ind w:left="101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38849" cy="8153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849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87" w:rsidRDefault="00C40287">
      <w:pPr>
        <w:rPr>
          <w:sz w:val="20"/>
        </w:rPr>
        <w:sectPr w:rsidR="00C40287">
          <w:pgSz w:w="11910" w:h="16840"/>
          <w:pgMar w:top="1120" w:right="740" w:bottom="280" w:left="1600" w:header="720" w:footer="720" w:gutter="0"/>
          <w:cols w:space="720"/>
        </w:sectPr>
      </w:pPr>
    </w:p>
    <w:p w:rsidR="00C40287" w:rsidRDefault="007055C1">
      <w:pPr>
        <w:pStyle w:val="1"/>
        <w:numPr>
          <w:ilvl w:val="0"/>
          <w:numId w:val="6"/>
        </w:numPr>
        <w:tabs>
          <w:tab w:val="left" w:pos="3727"/>
        </w:tabs>
        <w:spacing w:before="72"/>
        <w:ind w:left="3727" w:hanging="248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C40287" w:rsidRDefault="007055C1">
      <w:pPr>
        <w:pStyle w:val="a4"/>
        <w:numPr>
          <w:ilvl w:val="1"/>
          <w:numId w:val="5"/>
        </w:numPr>
        <w:tabs>
          <w:tab w:val="left" w:pos="855"/>
        </w:tabs>
        <w:spacing w:before="245" w:line="276" w:lineRule="auto"/>
        <w:ind w:right="103" w:firstLine="208"/>
        <w:jc w:val="both"/>
        <w:rPr>
          <w:sz w:val="28"/>
        </w:rPr>
      </w:pPr>
      <w:r>
        <w:rPr>
          <w:sz w:val="28"/>
        </w:rPr>
        <w:t>Настоящее положение разработано для муниципального бюджетного дошкольного образовательного учреждения «Детский сад № 63 «Золотой петушок» г. Смоленска (далее - ДОУ) на основе международных актов в области защиты прав и законных интересов ребёнка, Конституц</w:t>
      </w:r>
      <w:r>
        <w:rPr>
          <w:sz w:val="28"/>
        </w:rPr>
        <w:t>ии РФ, Порядка организации и осуществления образовательной деятельности по основным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программам дошкольного образования (утвержденных приказом Минобрнауки РФ от 30.08.13 № 1014), постановлений и распоряжений Правительства РФ (в том числе,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2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16.04.2001г.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29/1524-6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концепции интегрированного обучения лиц с ОВЗ </w:t>
      </w:r>
      <w:r>
        <w:rPr>
          <w:sz w:val="28"/>
        </w:rPr>
        <w:t xml:space="preserve">(со специальными образовательными </w:t>
      </w:r>
      <w:r>
        <w:rPr>
          <w:spacing w:val="-2"/>
          <w:sz w:val="28"/>
        </w:rPr>
        <w:t>потребностями)».</w:t>
      </w:r>
    </w:p>
    <w:p w:rsidR="00C40287" w:rsidRDefault="007055C1">
      <w:pPr>
        <w:pStyle w:val="a4"/>
        <w:numPr>
          <w:ilvl w:val="1"/>
          <w:numId w:val="5"/>
        </w:numPr>
        <w:tabs>
          <w:tab w:val="left" w:pos="856"/>
        </w:tabs>
        <w:spacing w:line="276" w:lineRule="auto"/>
        <w:ind w:right="108" w:firstLine="208"/>
        <w:jc w:val="both"/>
        <w:rPr>
          <w:sz w:val="28"/>
        </w:rPr>
      </w:pPr>
      <w:r>
        <w:rPr>
          <w:sz w:val="28"/>
        </w:rPr>
        <w:t>Настоящее Положение регулирует деятельность ДОУ, реализующего основную образовательную программу дошкольного образования, по организации инклюзивного образования детей с ограниченными возможностями здоровь</w:t>
      </w:r>
      <w:r>
        <w:rPr>
          <w:sz w:val="28"/>
        </w:rPr>
        <w:t xml:space="preserve">я (далее - ОВЗ) по модели «частичная интеграция ребёнка с ограниченными возможностями здоровья в функционирующей группе нормально развивающихся сверстников» (группа общеразвивающей </w:t>
      </w:r>
      <w:r>
        <w:rPr>
          <w:spacing w:val="-2"/>
          <w:sz w:val="28"/>
        </w:rPr>
        <w:t>направленности).</w:t>
      </w:r>
    </w:p>
    <w:p w:rsidR="00C40287" w:rsidRDefault="007055C1">
      <w:pPr>
        <w:pStyle w:val="a4"/>
        <w:numPr>
          <w:ilvl w:val="1"/>
          <w:numId w:val="5"/>
        </w:numPr>
        <w:tabs>
          <w:tab w:val="left" w:pos="892"/>
        </w:tabs>
        <w:spacing w:before="1" w:line="276" w:lineRule="auto"/>
        <w:ind w:right="105" w:firstLine="208"/>
        <w:jc w:val="both"/>
        <w:rPr>
          <w:sz w:val="28"/>
        </w:rPr>
      </w:pPr>
      <w:r>
        <w:rPr>
          <w:sz w:val="28"/>
        </w:rPr>
        <w:t>Дети с ОВЗ - это дети, у которых имеются психические и (ил</w:t>
      </w:r>
      <w:r>
        <w:rPr>
          <w:sz w:val="28"/>
        </w:rPr>
        <w:t>и) физические нарушения в развитии, подтвержденные в установленном порядке. В состав данной категории входят: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ind w:left="264" w:hanging="16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слуха,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48"/>
        <w:ind w:left="264" w:hanging="16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зрения,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50"/>
        <w:ind w:left="264" w:hanging="16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тяжелым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речи,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47"/>
        <w:ind w:left="264" w:hanging="16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фонетико-фонематическими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речи,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48"/>
        <w:ind w:left="264" w:hanging="16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аппарата,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48"/>
        <w:ind w:left="264" w:hanging="16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развития,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50"/>
        <w:ind w:left="264" w:hanging="16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развития,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333"/>
        </w:tabs>
        <w:spacing w:before="48"/>
        <w:ind w:left="333" w:hanging="16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сферы,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48"/>
        <w:ind w:left="264" w:hanging="16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аутизмом,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47"/>
        <w:ind w:left="264" w:hanging="16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комплексными</w:t>
      </w:r>
      <w:r>
        <w:rPr>
          <w:spacing w:val="-7"/>
          <w:sz w:val="28"/>
        </w:rPr>
        <w:t xml:space="preserve"> </w:t>
      </w:r>
      <w:r>
        <w:rPr>
          <w:sz w:val="28"/>
        </w:rPr>
        <w:t>(сложными)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развития,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50"/>
        <w:ind w:left="264" w:hanging="162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:rsidR="00C40287" w:rsidRDefault="007055C1">
      <w:pPr>
        <w:pStyle w:val="a4"/>
        <w:numPr>
          <w:ilvl w:val="1"/>
          <w:numId w:val="5"/>
        </w:numPr>
        <w:tabs>
          <w:tab w:val="left" w:pos="875"/>
        </w:tabs>
        <w:spacing w:before="48" w:line="276" w:lineRule="auto"/>
        <w:ind w:right="109" w:firstLine="208"/>
        <w:jc w:val="both"/>
        <w:rPr>
          <w:sz w:val="28"/>
        </w:rPr>
      </w:pPr>
      <w:r>
        <w:rPr>
          <w:sz w:val="28"/>
        </w:rPr>
        <w:t>В рамках модели «частичная интеграция ребёнка с ограниченными возможностями здоровья в функционирующей группе нормально развивающихся сверстников» оказание образовательных услуг детям с ОВЗ осуществляется в функц</w:t>
      </w:r>
      <w:r>
        <w:rPr>
          <w:sz w:val="28"/>
        </w:rPr>
        <w:t>ионирующей группе ДОУ и предусматривает частичное</w:t>
      </w:r>
      <w:r>
        <w:rPr>
          <w:spacing w:val="34"/>
          <w:sz w:val="28"/>
        </w:rPr>
        <w:t xml:space="preserve">  </w:t>
      </w:r>
      <w:r>
        <w:rPr>
          <w:sz w:val="28"/>
        </w:rPr>
        <w:t>включение</w:t>
      </w:r>
      <w:r>
        <w:rPr>
          <w:spacing w:val="33"/>
          <w:sz w:val="28"/>
        </w:rPr>
        <w:t xml:space="preserve">  </w:t>
      </w:r>
      <w:r>
        <w:rPr>
          <w:sz w:val="28"/>
        </w:rPr>
        <w:t>ребёнка</w:t>
      </w:r>
      <w:r>
        <w:rPr>
          <w:spacing w:val="34"/>
          <w:sz w:val="28"/>
        </w:rPr>
        <w:t xml:space="preserve">  </w:t>
      </w:r>
      <w:r>
        <w:rPr>
          <w:sz w:val="28"/>
        </w:rPr>
        <w:t>в</w:t>
      </w:r>
      <w:r>
        <w:rPr>
          <w:spacing w:val="33"/>
          <w:sz w:val="28"/>
        </w:rPr>
        <w:t xml:space="preserve">  </w:t>
      </w:r>
      <w:r>
        <w:rPr>
          <w:sz w:val="28"/>
        </w:rPr>
        <w:t>образовательный</w:t>
      </w:r>
      <w:r>
        <w:rPr>
          <w:spacing w:val="33"/>
          <w:sz w:val="28"/>
        </w:rPr>
        <w:t xml:space="preserve">  </w:t>
      </w:r>
      <w:r>
        <w:rPr>
          <w:sz w:val="28"/>
        </w:rPr>
        <w:t>процесс</w:t>
      </w:r>
      <w:r>
        <w:rPr>
          <w:spacing w:val="33"/>
          <w:sz w:val="28"/>
        </w:rPr>
        <w:t xml:space="preserve">  </w:t>
      </w:r>
      <w:r>
        <w:rPr>
          <w:sz w:val="28"/>
        </w:rPr>
        <w:t>ДОУ.</w:t>
      </w:r>
      <w:r>
        <w:rPr>
          <w:spacing w:val="34"/>
          <w:sz w:val="28"/>
        </w:rPr>
        <w:t xml:space="preserve">  </w:t>
      </w:r>
      <w:r>
        <w:rPr>
          <w:spacing w:val="-4"/>
          <w:sz w:val="28"/>
        </w:rPr>
        <w:t>Цель</w:t>
      </w:r>
    </w:p>
    <w:p w:rsidR="00C40287" w:rsidRDefault="00C40287">
      <w:pPr>
        <w:spacing w:line="276" w:lineRule="auto"/>
        <w:jc w:val="both"/>
        <w:rPr>
          <w:sz w:val="28"/>
        </w:rPr>
        <w:sectPr w:rsidR="00C40287">
          <w:pgSz w:w="11910" w:h="16840"/>
          <w:pgMar w:top="1040" w:right="740" w:bottom="280" w:left="1600" w:header="720" w:footer="720" w:gutter="0"/>
          <w:cols w:space="720"/>
        </w:sectPr>
      </w:pPr>
    </w:p>
    <w:p w:rsidR="00C40287" w:rsidRDefault="007055C1">
      <w:pPr>
        <w:pStyle w:val="a3"/>
        <w:spacing w:before="67" w:line="276" w:lineRule="auto"/>
        <w:ind w:right="102" w:firstLine="0"/>
        <w:jc w:val="both"/>
      </w:pPr>
      <w:r>
        <w:lastRenderedPageBreak/>
        <w:t>организации инклюзивного образования детей с ОВЗ по данной модели - обеспечение права детей с ОВЗ в возрасте от 3 лет до 7 лет на качественное и доступное образование по полной общеобразовательной (и)или индивидуальной</w:t>
      </w:r>
      <w:r>
        <w:rPr>
          <w:spacing w:val="-15"/>
        </w:rPr>
        <w:t xml:space="preserve"> </w:t>
      </w:r>
      <w:r>
        <w:t>программе,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ада</w:t>
      </w:r>
      <w:r>
        <w:t>птации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интеграции детей с ОВЗ в новую социальную среду, осуществление коррекции отклонений в физическом и психическом развитии воспитанников с учётом индивидуальных возможностей и личностных особенностей ребёнка, обеспечение условий для совместного воспи</w:t>
      </w:r>
      <w:r>
        <w:t>тания детей с разными образовательными возможностями.</w:t>
      </w:r>
    </w:p>
    <w:p w:rsidR="00C40287" w:rsidRDefault="007055C1">
      <w:pPr>
        <w:pStyle w:val="1"/>
        <w:spacing w:before="206"/>
        <w:ind w:firstLine="0"/>
      </w:pPr>
      <w:r>
        <w:rPr>
          <w:spacing w:val="-2"/>
        </w:rPr>
        <w:t>Задачи: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333"/>
        </w:tabs>
        <w:spacing w:before="46"/>
        <w:ind w:left="333" w:hanging="16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47"/>
        <w:ind w:left="264" w:hanging="162"/>
        <w:jc w:val="left"/>
        <w:rPr>
          <w:sz w:val="28"/>
        </w:rPr>
      </w:pPr>
      <w:r>
        <w:rPr>
          <w:sz w:val="28"/>
        </w:rPr>
        <w:t>интеграция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ОВЗ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пространство,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48"/>
        <w:ind w:left="264" w:hanging="162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403"/>
        </w:tabs>
        <w:spacing w:before="47" w:line="276" w:lineRule="auto"/>
        <w:ind w:right="103" w:firstLine="69"/>
        <w:rPr>
          <w:sz w:val="28"/>
        </w:rPr>
      </w:pPr>
      <w:r>
        <w:rPr>
          <w:sz w:val="28"/>
        </w:rPr>
        <w:t>формирование общей культуры, осуществление познавательно-речевого, социально-личностного, художественно-эстетического и физического развития детей в соответствии с основной образовательной программой ДОУ (по полной образовательной (и) или индивидуальной пр</w:t>
      </w:r>
      <w:r>
        <w:rPr>
          <w:sz w:val="28"/>
        </w:rPr>
        <w:t>ограмме) с учётом психофизических особенностей и возможностей ребёнка,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88"/>
        </w:tabs>
        <w:spacing w:before="2" w:line="276" w:lineRule="auto"/>
        <w:ind w:right="103" w:firstLine="0"/>
        <w:rPr>
          <w:sz w:val="28"/>
        </w:rPr>
      </w:pPr>
      <w:r>
        <w:rPr>
          <w:sz w:val="28"/>
        </w:rPr>
        <w:t>обеспечение коррекции отклонений в физическом и психическом развитии воспитанников с учётом индивидуальных возможностей и личностных особенностей ребёнка,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578"/>
        </w:tabs>
        <w:spacing w:before="1" w:line="276" w:lineRule="auto"/>
        <w:ind w:right="110" w:firstLine="69"/>
        <w:rPr>
          <w:sz w:val="28"/>
        </w:rPr>
      </w:pPr>
      <w:r>
        <w:rPr>
          <w:sz w:val="28"/>
        </w:rPr>
        <w:t>формирование предпосылок учебн</w:t>
      </w:r>
      <w:r>
        <w:rPr>
          <w:sz w:val="28"/>
        </w:rPr>
        <w:t>ой деятельности, компетенций, обеспечивающих социальную успешность, взаимодействие с семьёй для обеспечения полноценного развития ребёнка, создание современной 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 комфортной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 ОВЗ, так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для нормально развивающихся детей, родителей и педагогического </w:t>
      </w:r>
      <w:r>
        <w:rPr>
          <w:spacing w:val="-2"/>
          <w:sz w:val="28"/>
        </w:rPr>
        <w:t>коллектива.</w:t>
      </w:r>
    </w:p>
    <w:p w:rsidR="00C40287" w:rsidRDefault="00C40287">
      <w:pPr>
        <w:pStyle w:val="a3"/>
        <w:spacing w:before="53"/>
        <w:ind w:left="0" w:firstLine="0"/>
      </w:pPr>
    </w:p>
    <w:p w:rsidR="00C40287" w:rsidRDefault="007055C1">
      <w:pPr>
        <w:pStyle w:val="1"/>
        <w:numPr>
          <w:ilvl w:val="0"/>
          <w:numId w:val="6"/>
        </w:numPr>
        <w:tabs>
          <w:tab w:val="left" w:pos="489"/>
          <w:tab w:val="left" w:pos="581"/>
        </w:tabs>
        <w:spacing w:line="276" w:lineRule="auto"/>
        <w:ind w:left="581" w:right="145" w:hanging="449"/>
        <w:jc w:val="left"/>
      </w:pPr>
      <w:r>
        <w:t>Организация</w:t>
      </w:r>
      <w:r>
        <w:rPr>
          <w:spacing w:val="-7"/>
        </w:rPr>
        <w:t xml:space="preserve"> </w:t>
      </w:r>
      <w:r>
        <w:t>инклюзивного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«частичная интеграция ребёнка с ограниченными возможностями здоровья в</w:t>
      </w:r>
    </w:p>
    <w:p w:rsidR="00C40287" w:rsidRDefault="007055C1">
      <w:pPr>
        <w:spacing w:line="321" w:lineRule="exact"/>
        <w:ind w:left="349"/>
        <w:rPr>
          <w:b/>
          <w:sz w:val="28"/>
        </w:rPr>
      </w:pPr>
      <w:r>
        <w:rPr>
          <w:b/>
          <w:sz w:val="28"/>
        </w:rPr>
        <w:t>функционирующей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нормально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развивающихся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сверстников».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952"/>
        </w:tabs>
        <w:spacing w:before="245" w:line="276" w:lineRule="auto"/>
        <w:ind w:right="110" w:firstLine="208"/>
        <w:jc w:val="both"/>
        <w:rPr>
          <w:sz w:val="28"/>
        </w:rPr>
      </w:pPr>
      <w:r>
        <w:rPr>
          <w:sz w:val="28"/>
        </w:rPr>
        <w:t>Инклюзивное образование детей с ОВЗ по модели «частичная интеграция ребёнка с ограниченными возможностями здоровья в функционирующей группе нормально развивающихся сверстников» организуется с согласия родителей (законных представителей).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851"/>
        </w:tabs>
        <w:spacing w:line="276" w:lineRule="auto"/>
        <w:ind w:right="104" w:firstLine="208"/>
        <w:jc w:val="both"/>
        <w:rPr>
          <w:sz w:val="28"/>
        </w:rPr>
      </w:pPr>
      <w:r>
        <w:rPr>
          <w:sz w:val="28"/>
        </w:rPr>
        <w:t>Приё</w:t>
      </w:r>
      <w:r>
        <w:rPr>
          <w:sz w:val="28"/>
        </w:rPr>
        <w:t>м детей с ОВЗ в функционирующую группу осуществляется на основании письменного заявления родителей (законных представителей) на имя</w:t>
      </w:r>
      <w:r>
        <w:rPr>
          <w:spacing w:val="32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33"/>
          <w:sz w:val="28"/>
        </w:rPr>
        <w:t xml:space="preserve"> </w:t>
      </w:r>
      <w:r>
        <w:rPr>
          <w:sz w:val="28"/>
        </w:rPr>
        <w:t>ДОУ,</w:t>
      </w:r>
      <w:r>
        <w:rPr>
          <w:spacing w:val="3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</w:p>
    <w:p w:rsidR="00C40287" w:rsidRDefault="00C40287">
      <w:pPr>
        <w:spacing w:line="276" w:lineRule="auto"/>
        <w:jc w:val="both"/>
        <w:rPr>
          <w:sz w:val="28"/>
        </w:rPr>
        <w:sectPr w:rsidR="00C40287">
          <w:pgSz w:w="11910" w:h="16840"/>
          <w:pgMar w:top="1040" w:right="740" w:bottom="280" w:left="1600" w:header="720" w:footer="720" w:gutter="0"/>
          <w:cols w:space="720"/>
        </w:sectPr>
      </w:pPr>
    </w:p>
    <w:p w:rsidR="00C40287" w:rsidRDefault="007055C1">
      <w:pPr>
        <w:pStyle w:val="a3"/>
        <w:spacing w:before="67" w:line="276" w:lineRule="auto"/>
        <w:ind w:right="110" w:firstLine="0"/>
        <w:jc w:val="both"/>
      </w:pPr>
      <w:r>
        <w:lastRenderedPageBreak/>
        <w:t xml:space="preserve">осуществляется в общем порядке, установленном </w:t>
      </w:r>
      <w:r>
        <w:t>законодательством. Приём в группу может проводиться в течение всего года при наличии свободных мест. Дети с ОВЗ включаются в списочный состав соответствующей возрастной группы.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851"/>
        </w:tabs>
        <w:spacing w:before="3" w:line="276" w:lineRule="auto"/>
        <w:ind w:right="106" w:firstLine="208"/>
        <w:jc w:val="both"/>
        <w:rPr>
          <w:sz w:val="28"/>
        </w:rPr>
      </w:pPr>
      <w:r>
        <w:rPr>
          <w:sz w:val="28"/>
        </w:rPr>
        <w:t>Отношения между ДОУ и родителями (законными представителями) регулируются догов</w:t>
      </w:r>
      <w:r>
        <w:rPr>
          <w:sz w:val="28"/>
        </w:rPr>
        <w:t>ором, заключаемым в установленном порядке.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858"/>
        </w:tabs>
        <w:spacing w:line="276" w:lineRule="auto"/>
        <w:ind w:right="105" w:firstLine="27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сад</w:t>
      </w:r>
      <w:r>
        <w:rPr>
          <w:spacing w:val="-14"/>
          <w:sz w:val="28"/>
        </w:rPr>
        <w:t xml:space="preserve"> </w:t>
      </w:r>
      <w:r>
        <w:rPr>
          <w:sz w:val="28"/>
        </w:rPr>
        <w:t>ДОУ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ОВЗ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 необходимости и с согласия родителей (законных представителей) на ПМПК 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адаптационных и интеграционных мероприятий, воспитания и обучения ребёнка с ОВЗ.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872"/>
        </w:tabs>
        <w:spacing w:line="276" w:lineRule="auto"/>
        <w:ind w:right="106" w:firstLine="208"/>
        <w:jc w:val="both"/>
        <w:rPr>
          <w:sz w:val="28"/>
        </w:rPr>
      </w:pPr>
      <w:r>
        <w:rPr>
          <w:sz w:val="28"/>
        </w:rPr>
        <w:t>На основе психолого-медико-педагогической диагностики ребёнка с ОВЗ проектируется его адаптированная образовательная программа (далее – АОП.</w:t>
      </w:r>
      <w:r>
        <w:rPr>
          <w:spacing w:val="-9"/>
          <w:sz w:val="28"/>
        </w:rPr>
        <w:t xml:space="preserve"> </w:t>
      </w:r>
      <w:r>
        <w:rPr>
          <w:sz w:val="28"/>
        </w:rPr>
        <w:t>АОП - 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программа, адаптированная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обучения лиц</w:t>
      </w:r>
      <w:r>
        <w:rPr>
          <w:spacing w:val="-1"/>
          <w:sz w:val="28"/>
        </w:rPr>
        <w:t xml:space="preserve"> </w:t>
      </w:r>
      <w:r>
        <w:rPr>
          <w:sz w:val="28"/>
        </w:rPr>
        <w:t>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(ФЗ, ст.2, п.п. 28).</w:t>
      </w:r>
    </w:p>
    <w:p w:rsidR="00C40287" w:rsidRDefault="007055C1">
      <w:pPr>
        <w:pStyle w:val="a3"/>
        <w:spacing w:line="276" w:lineRule="auto"/>
        <w:ind w:right="108" w:firstLine="0"/>
        <w:jc w:val="both"/>
      </w:pPr>
      <w:r>
        <w:t>АОП п</w:t>
      </w:r>
      <w:r>
        <w:t>редусматривает включения ребёнка с ОВЗ в интеграционную среду ДОУ, который согласуется и подписывается родителями ребёнка. В ходе выполнения АОП подвергается корректировке и дополнению.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959"/>
        </w:tabs>
        <w:spacing w:line="276" w:lineRule="auto"/>
        <w:ind w:right="110" w:firstLine="278"/>
        <w:jc w:val="both"/>
        <w:rPr>
          <w:sz w:val="28"/>
        </w:rPr>
      </w:pPr>
      <w:r>
        <w:rPr>
          <w:sz w:val="28"/>
        </w:rPr>
        <w:t>Определяются условия и технология включения ребёнка с ОВЗ в функционир</w:t>
      </w:r>
      <w:r>
        <w:rPr>
          <w:sz w:val="28"/>
        </w:rPr>
        <w:t>ующую группу ДОУ (определяется дозирование времени пребывания ребёнка с ОВЗ в ДОУ, необходимость наличия специалиста сопровождения ребёнка с ОВЗ в ДОУ при интеграции в функционирующую группу, составляется индивидуальный график посещения ребёнком детского с</w:t>
      </w:r>
      <w:r>
        <w:rPr>
          <w:sz w:val="28"/>
        </w:rPr>
        <w:t xml:space="preserve">ада, планируются адаптационные и интеграционные мероприятия). По мере адаптации к условиям группы время пребывания ребёнка с ОВЗ </w:t>
      </w:r>
      <w:r>
        <w:rPr>
          <w:spacing w:val="-2"/>
          <w:sz w:val="28"/>
        </w:rPr>
        <w:t>увеличивается.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07" w:firstLine="2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основной образовательной программой ДОУ и АОП ребёнка</w:t>
      </w:r>
      <w:r>
        <w:rPr>
          <w:sz w:val="28"/>
        </w:rPr>
        <w:t xml:space="preserve"> с ОВЗ, составленной 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типовых,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коррекционных, авторских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комплексной оценки ресурсов и дефицитов ребёнка.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08" w:firstLine="208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8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 ребёнку с ОВЗ осуществляется по режиму и расписанию возрастной группы. В режим вносятся дополнения с указанием условий и регламента проведения коррекционно-развивающих занятий с ребёнком с ОВЗ. Режим дня и недели может быть гибким. В расписании орган</w:t>
      </w:r>
      <w:r>
        <w:rPr>
          <w:sz w:val="28"/>
        </w:rPr>
        <w:t xml:space="preserve">изованной образовательной деятельности учитываются занятия (время, специалисты), предусмотренные </w:t>
      </w:r>
      <w:r>
        <w:rPr>
          <w:spacing w:val="-4"/>
          <w:sz w:val="28"/>
        </w:rPr>
        <w:t>АОП.</w:t>
      </w:r>
    </w:p>
    <w:p w:rsidR="00C40287" w:rsidRDefault="00C40287">
      <w:pPr>
        <w:spacing w:line="276" w:lineRule="auto"/>
        <w:jc w:val="both"/>
        <w:rPr>
          <w:sz w:val="28"/>
        </w:rPr>
        <w:sectPr w:rsidR="00C40287">
          <w:pgSz w:w="11910" w:h="16840"/>
          <w:pgMar w:top="1040" w:right="740" w:bottom="280" w:left="1600" w:header="720" w:footer="720" w:gutter="0"/>
          <w:cols w:space="720"/>
        </w:sectPr>
      </w:pPr>
    </w:p>
    <w:p w:rsidR="00C40287" w:rsidRDefault="007055C1">
      <w:pPr>
        <w:pStyle w:val="a4"/>
        <w:numPr>
          <w:ilvl w:val="1"/>
          <w:numId w:val="3"/>
        </w:numPr>
        <w:tabs>
          <w:tab w:val="left" w:pos="846"/>
        </w:tabs>
        <w:spacing w:before="67" w:line="276" w:lineRule="auto"/>
        <w:ind w:right="104" w:firstLine="208"/>
        <w:jc w:val="both"/>
        <w:rPr>
          <w:sz w:val="28"/>
        </w:rPr>
      </w:pPr>
      <w:r>
        <w:rPr>
          <w:sz w:val="28"/>
        </w:rPr>
        <w:lastRenderedPageBreak/>
        <w:t>В случае невозможности полного усвоения программы из-за тяжести физических и (или) психических нарушений, в соответствии с рекомендациями ПМ</w:t>
      </w:r>
      <w:r>
        <w:rPr>
          <w:sz w:val="28"/>
        </w:rPr>
        <w:t xml:space="preserve">ПК, в коррекционной работе делается акцент на формирование у ребёнка социальных и практически-ориентированных </w:t>
      </w:r>
      <w:r>
        <w:rPr>
          <w:spacing w:val="-2"/>
          <w:sz w:val="28"/>
        </w:rPr>
        <w:t>навыков.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1034"/>
        </w:tabs>
        <w:spacing w:before="2" w:line="276" w:lineRule="auto"/>
        <w:ind w:right="113" w:firstLine="208"/>
        <w:jc w:val="both"/>
        <w:rPr>
          <w:sz w:val="28"/>
        </w:rPr>
      </w:pPr>
      <w:r>
        <w:rPr>
          <w:sz w:val="28"/>
        </w:rPr>
        <w:t>Технологии, методы, средства и формы работы с детьми с ОВЗ определяются педагогами исходя из особенностей психофизического развития, инди</w:t>
      </w:r>
      <w:r>
        <w:rPr>
          <w:sz w:val="28"/>
        </w:rPr>
        <w:t>видуальных возможностей, состояния здоровья детей и направлены на создание позитивной атмосферы принятия и поддержки.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1092"/>
        </w:tabs>
        <w:spacing w:line="276" w:lineRule="auto"/>
        <w:ind w:right="103" w:firstLine="208"/>
        <w:jc w:val="both"/>
        <w:rPr>
          <w:sz w:val="28"/>
        </w:rPr>
      </w:pPr>
      <w:r>
        <w:rPr>
          <w:sz w:val="28"/>
        </w:rPr>
        <w:t>Медицинское сопровождение осуществляется под руководством старшей медицинской сестры и врача-педиатра на основе договора, заключённого между ДОУ и лечебным учреждением.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1078"/>
        </w:tabs>
        <w:spacing w:before="1" w:line="276" w:lineRule="auto"/>
        <w:ind w:right="104" w:firstLine="278"/>
        <w:jc w:val="both"/>
        <w:rPr>
          <w:sz w:val="28"/>
        </w:rPr>
      </w:pPr>
      <w:r>
        <w:rPr>
          <w:sz w:val="28"/>
        </w:rPr>
        <w:t xml:space="preserve">Дети с ОВЗ с согласия родителей (законных представителей) при необходимости могут быть </w:t>
      </w:r>
      <w:r>
        <w:rPr>
          <w:sz w:val="28"/>
        </w:rPr>
        <w:t>направлены в течение года на ПМПК, либо на консультации к специалистам необходимого профиля.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1282"/>
        </w:tabs>
        <w:spacing w:line="276" w:lineRule="auto"/>
        <w:ind w:right="109" w:firstLine="208"/>
        <w:jc w:val="both"/>
        <w:rPr>
          <w:sz w:val="28"/>
        </w:rPr>
      </w:pPr>
      <w:r>
        <w:rPr>
          <w:sz w:val="28"/>
        </w:rPr>
        <w:t>С участниками интеграционного процессов (педагогами, специалистами, родителями ребёнка с ОВЗ и родителями нормально развивающихся детей группы, воспитанниками функ</w:t>
      </w:r>
      <w:r>
        <w:rPr>
          <w:sz w:val="28"/>
        </w:rPr>
        <w:t>ционирующей группы) проводится работа, направленная на взаимное приятие и сплочение всех 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 значимых результатов.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977"/>
        </w:tabs>
        <w:spacing w:line="276" w:lineRule="auto"/>
        <w:ind w:right="109" w:firstLine="208"/>
        <w:jc w:val="both"/>
        <w:rPr>
          <w:sz w:val="28"/>
        </w:rPr>
      </w:pPr>
      <w:r>
        <w:rPr>
          <w:sz w:val="28"/>
        </w:rPr>
        <w:t>В процессе работы с ребёнком с ОВЗ может быть осуществлена его полная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инт</w:t>
      </w:r>
      <w:r>
        <w:rPr>
          <w:sz w:val="28"/>
        </w:rPr>
        <w:t>еграция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(законных представителей) и на основании заключения ПМПК (или педагогов, врача, </w:t>
      </w:r>
      <w:r>
        <w:rPr>
          <w:spacing w:val="-2"/>
          <w:sz w:val="28"/>
        </w:rPr>
        <w:t>специалистов).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1023"/>
        </w:tabs>
        <w:spacing w:line="278" w:lineRule="auto"/>
        <w:ind w:right="109" w:firstLine="208"/>
        <w:jc w:val="both"/>
        <w:rPr>
          <w:sz w:val="28"/>
        </w:rPr>
      </w:pPr>
      <w:r>
        <w:rPr>
          <w:sz w:val="28"/>
        </w:rPr>
        <w:t>ДОУ организует предметно-развивающую среду, обеспечивающую разным детям доступ к развитию их возможностей.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1069"/>
        </w:tabs>
        <w:spacing w:line="276" w:lineRule="auto"/>
        <w:ind w:right="103" w:firstLine="208"/>
        <w:jc w:val="both"/>
        <w:rPr>
          <w:sz w:val="28"/>
        </w:rPr>
      </w:pPr>
      <w:r>
        <w:rPr>
          <w:sz w:val="28"/>
        </w:rPr>
        <w:t xml:space="preserve">Родители по мере необходимости участвуют в интеграционных </w:t>
      </w:r>
      <w:r>
        <w:rPr>
          <w:spacing w:val="-2"/>
          <w:sz w:val="28"/>
        </w:rPr>
        <w:t>мероприятиях.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953"/>
        </w:tabs>
        <w:spacing w:line="276" w:lineRule="auto"/>
        <w:ind w:right="103" w:firstLine="208"/>
        <w:jc w:val="both"/>
        <w:rPr>
          <w:sz w:val="28"/>
        </w:rPr>
      </w:pPr>
      <w:r>
        <w:rPr>
          <w:sz w:val="28"/>
        </w:rPr>
        <w:t>ДОУ оказывает родителям (законным представителям) ребёнка с ОВЗ методическую и консультативную помощь с целью повышения их медицинской и педагогической компетентности, способствует вов</w:t>
      </w:r>
      <w:r>
        <w:rPr>
          <w:sz w:val="28"/>
        </w:rPr>
        <w:t>лечению 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образовательную,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оздоровительную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и интеграционную работу, формирует у родителей (законных представителей) ответственность за развитие и восстановление здоровья ребёнка с ОВЗ.</w:t>
      </w:r>
    </w:p>
    <w:p w:rsidR="00C40287" w:rsidRDefault="007055C1">
      <w:pPr>
        <w:pStyle w:val="a4"/>
        <w:numPr>
          <w:ilvl w:val="1"/>
          <w:numId w:val="3"/>
        </w:numPr>
        <w:tabs>
          <w:tab w:val="left" w:pos="946"/>
        </w:tabs>
        <w:spacing w:line="276" w:lineRule="auto"/>
        <w:ind w:right="111" w:firstLine="208"/>
        <w:jc w:val="both"/>
        <w:rPr>
          <w:sz w:val="28"/>
        </w:rPr>
      </w:pPr>
      <w:r>
        <w:rPr>
          <w:sz w:val="28"/>
        </w:rPr>
        <w:t>ДОУ осуществляет промежуточную и итоговую диагностику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ребёнка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ОВЗ,</w:t>
      </w:r>
      <w:r>
        <w:rPr>
          <w:spacing w:val="-16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которых установлены основной общеобразовательной программой ДОУ.</w:t>
      </w:r>
    </w:p>
    <w:p w:rsidR="00C40287" w:rsidRDefault="00C40287">
      <w:pPr>
        <w:spacing w:line="276" w:lineRule="auto"/>
        <w:jc w:val="both"/>
        <w:rPr>
          <w:sz w:val="28"/>
        </w:rPr>
        <w:sectPr w:rsidR="00C40287">
          <w:pgSz w:w="11910" w:h="16840"/>
          <w:pgMar w:top="1040" w:right="740" w:bottom="280" w:left="1600" w:header="720" w:footer="720" w:gutter="0"/>
          <w:cols w:space="720"/>
        </w:sectPr>
      </w:pPr>
    </w:p>
    <w:p w:rsidR="00C40287" w:rsidRDefault="007055C1">
      <w:pPr>
        <w:pStyle w:val="a4"/>
        <w:numPr>
          <w:ilvl w:val="1"/>
          <w:numId w:val="3"/>
        </w:numPr>
        <w:tabs>
          <w:tab w:val="left" w:pos="946"/>
        </w:tabs>
        <w:spacing w:before="67" w:line="276" w:lineRule="auto"/>
        <w:ind w:right="111" w:firstLine="208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выпуске из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-2"/>
          <w:sz w:val="28"/>
        </w:rPr>
        <w:t xml:space="preserve"> </w:t>
      </w:r>
      <w:r>
        <w:rPr>
          <w:sz w:val="28"/>
        </w:rPr>
        <w:t>дети с ОВЗ направляются на ПМПК для определения формы обучения в школе (общеобразовательной или специальной коррекционной).</w:t>
      </w:r>
    </w:p>
    <w:p w:rsidR="00C40287" w:rsidRDefault="00C40287">
      <w:pPr>
        <w:pStyle w:val="a3"/>
        <w:spacing w:before="56"/>
        <w:ind w:left="0" w:firstLine="0"/>
      </w:pPr>
    </w:p>
    <w:p w:rsidR="00C40287" w:rsidRDefault="007055C1">
      <w:pPr>
        <w:pStyle w:val="1"/>
        <w:numPr>
          <w:ilvl w:val="0"/>
          <w:numId w:val="6"/>
        </w:numPr>
        <w:tabs>
          <w:tab w:val="left" w:pos="3433"/>
        </w:tabs>
        <w:ind w:left="3433" w:hanging="465"/>
        <w:jc w:val="left"/>
      </w:pPr>
      <w:r>
        <w:t>Финансовое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C40287" w:rsidRDefault="007055C1">
      <w:pPr>
        <w:pStyle w:val="a4"/>
        <w:numPr>
          <w:ilvl w:val="1"/>
          <w:numId w:val="2"/>
        </w:numPr>
        <w:tabs>
          <w:tab w:val="left" w:pos="800"/>
        </w:tabs>
        <w:spacing w:before="242"/>
        <w:ind w:left="800" w:hanging="49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:rsidR="00C40287" w:rsidRDefault="007055C1">
      <w:pPr>
        <w:pStyle w:val="a4"/>
        <w:numPr>
          <w:ilvl w:val="1"/>
          <w:numId w:val="2"/>
        </w:numPr>
        <w:tabs>
          <w:tab w:val="left" w:pos="839"/>
        </w:tabs>
        <w:spacing w:before="50" w:line="276" w:lineRule="auto"/>
        <w:ind w:left="102" w:right="105" w:firstLine="208"/>
        <w:jc w:val="both"/>
        <w:rPr>
          <w:sz w:val="28"/>
        </w:rPr>
      </w:pPr>
      <w:r>
        <w:rPr>
          <w:sz w:val="28"/>
        </w:rPr>
        <w:t>Дополнительные расходы, связанные с осуществле</w:t>
      </w:r>
      <w:r>
        <w:rPr>
          <w:sz w:val="28"/>
        </w:rPr>
        <w:t xml:space="preserve">нием воспитания и обучения ребёнка с ОВЗ, не предусмотренные АОП ребёнка с ОВЗ, утверждённой ДОУ, производятся за счёт средств родителей (законных </w:t>
      </w:r>
      <w:r>
        <w:rPr>
          <w:spacing w:val="-2"/>
          <w:sz w:val="28"/>
        </w:rPr>
        <w:t>представителей).</w:t>
      </w:r>
    </w:p>
    <w:p w:rsidR="00C40287" w:rsidRDefault="007055C1">
      <w:pPr>
        <w:pStyle w:val="a4"/>
        <w:numPr>
          <w:ilvl w:val="1"/>
          <w:numId w:val="2"/>
        </w:numPr>
        <w:tabs>
          <w:tab w:val="left" w:pos="1052"/>
        </w:tabs>
        <w:spacing w:line="276" w:lineRule="auto"/>
        <w:ind w:left="102" w:right="105" w:firstLine="208"/>
        <w:jc w:val="both"/>
        <w:rPr>
          <w:sz w:val="28"/>
        </w:rPr>
      </w:pPr>
      <w:r>
        <w:rPr>
          <w:sz w:val="28"/>
        </w:rPr>
        <w:t>Платные образовательные услуги, предусмотренные Уставом дошкольного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</w:t>
      </w:r>
      <w:r>
        <w:rPr>
          <w:sz w:val="28"/>
        </w:rPr>
        <w:t>ния,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ОВЗ,</w:t>
      </w:r>
      <w:r>
        <w:rPr>
          <w:spacing w:val="-17"/>
          <w:sz w:val="28"/>
        </w:rPr>
        <w:t xml:space="preserve"> </w:t>
      </w:r>
      <w:r>
        <w:rPr>
          <w:sz w:val="28"/>
        </w:rPr>
        <w:t>на общих основаниях в соответствии с законодательством РФ.</w:t>
      </w:r>
    </w:p>
    <w:p w:rsidR="00C40287" w:rsidRDefault="00C40287">
      <w:pPr>
        <w:pStyle w:val="a3"/>
        <w:spacing w:before="53"/>
        <w:ind w:left="0" w:firstLine="0"/>
      </w:pPr>
    </w:p>
    <w:p w:rsidR="00C40287" w:rsidRDefault="007055C1">
      <w:pPr>
        <w:pStyle w:val="1"/>
        <w:numPr>
          <w:ilvl w:val="0"/>
          <w:numId w:val="6"/>
        </w:numPr>
        <w:tabs>
          <w:tab w:val="left" w:pos="2534"/>
        </w:tabs>
        <w:ind w:left="2534" w:hanging="449"/>
        <w:jc w:val="left"/>
      </w:pPr>
      <w:r>
        <w:t>Участники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C40287" w:rsidRDefault="007055C1">
      <w:pPr>
        <w:pStyle w:val="a4"/>
        <w:numPr>
          <w:ilvl w:val="1"/>
          <w:numId w:val="1"/>
        </w:numPr>
        <w:tabs>
          <w:tab w:val="left" w:pos="925"/>
        </w:tabs>
        <w:spacing w:before="242" w:line="278" w:lineRule="auto"/>
        <w:ind w:right="105" w:firstLine="208"/>
        <w:rPr>
          <w:sz w:val="28"/>
        </w:rPr>
      </w:pPr>
      <w:r>
        <w:rPr>
          <w:sz w:val="28"/>
        </w:rPr>
        <w:t>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работники, родители и воспитанники.</w:t>
      </w:r>
    </w:p>
    <w:p w:rsidR="00C40287" w:rsidRDefault="007055C1">
      <w:pPr>
        <w:pStyle w:val="a4"/>
        <w:numPr>
          <w:ilvl w:val="1"/>
          <w:numId w:val="1"/>
        </w:numPr>
        <w:tabs>
          <w:tab w:val="left" w:pos="801"/>
        </w:tabs>
        <w:spacing w:line="317" w:lineRule="exact"/>
        <w:ind w:left="801" w:hanging="491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C40287" w:rsidRDefault="007055C1">
      <w:pPr>
        <w:pStyle w:val="a3"/>
        <w:spacing w:before="48"/>
        <w:ind w:firstLine="0"/>
      </w:pPr>
      <w:r>
        <w:t>-защищать</w:t>
      </w:r>
      <w:r>
        <w:rPr>
          <w:spacing w:val="-8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rPr>
          <w:spacing w:val="-2"/>
        </w:rPr>
        <w:t>ребенка;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48"/>
        <w:ind w:left="264" w:hanging="162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C40287" w:rsidRDefault="007055C1">
      <w:pPr>
        <w:pStyle w:val="a4"/>
        <w:numPr>
          <w:ilvl w:val="1"/>
          <w:numId w:val="1"/>
        </w:numPr>
        <w:tabs>
          <w:tab w:val="left" w:pos="801"/>
        </w:tabs>
        <w:spacing w:before="50"/>
        <w:ind w:left="801" w:hanging="491"/>
        <w:rPr>
          <w:sz w:val="28"/>
        </w:rPr>
      </w:pPr>
      <w:r>
        <w:rPr>
          <w:sz w:val="28"/>
        </w:rPr>
        <w:t>Воспитанник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C40287" w:rsidRDefault="007055C1">
      <w:pPr>
        <w:pStyle w:val="a4"/>
        <w:numPr>
          <w:ilvl w:val="0"/>
          <w:numId w:val="4"/>
        </w:numPr>
        <w:tabs>
          <w:tab w:val="left" w:pos="264"/>
        </w:tabs>
        <w:spacing w:before="47"/>
        <w:ind w:left="264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C40287" w:rsidRDefault="007055C1">
      <w:pPr>
        <w:pStyle w:val="a3"/>
        <w:spacing w:before="48"/>
        <w:ind w:firstLine="0"/>
      </w:pPr>
      <w:r>
        <w:t>-на</w:t>
      </w:r>
      <w:r>
        <w:rPr>
          <w:spacing w:val="-6"/>
        </w:rPr>
        <w:t xml:space="preserve"> </w:t>
      </w:r>
      <w:r>
        <w:t>моральное</w:t>
      </w:r>
      <w:r>
        <w:rPr>
          <w:spacing w:val="-7"/>
        </w:rPr>
        <w:t xml:space="preserve"> </w:t>
      </w:r>
      <w:r>
        <w:t>поощрение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успехи;</w:t>
      </w:r>
    </w:p>
    <w:p w:rsidR="00C40287" w:rsidRDefault="007055C1">
      <w:pPr>
        <w:pStyle w:val="a4"/>
        <w:numPr>
          <w:ilvl w:val="1"/>
          <w:numId w:val="1"/>
        </w:numPr>
        <w:tabs>
          <w:tab w:val="left" w:pos="838"/>
        </w:tabs>
        <w:spacing w:before="50"/>
        <w:ind w:left="838" w:hanging="528"/>
        <w:rPr>
          <w:sz w:val="28"/>
        </w:rPr>
      </w:pPr>
      <w:r>
        <w:rPr>
          <w:sz w:val="28"/>
        </w:rPr>
        <w:t>Педагогический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28"/>
          <w:sz w:val="28"/>
        </w:rPr>
        <w:t xml:space="preserve"> </w:t>
      </w:r>
      <w:r>
        <w:rPr>
          <w:sz w:val="28"/>
        </w:rPr>
        <w:t>имеет</w:t>
      </w:r>
      <w:r>
        <w:rPr>
          <w:spacing w:val="25"/>
          <w:sz w:val="28"/>
        </w:rPr>
        <w:t xml:space="preserve"> </w:t>
      </w:r>
      <w:r>
        <w:rPr>
          <w:sz w:val="28"/>
        </w:rPr>
        <w:t>права,</w:t>
      </w:r>
      <w:r>
        <w:rPr>
          <w:spacing w:val="3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0"/>
          <w:sz w:val="28"/>
        </w:rPr>
        <w:t xml:space="preserve"> </w:t>
      </w:r>
      <w:r>
        <w:rPr>
          <w:spacing w:val="-5"/>
          <w:sz w:val="28"/>
        </w:rPr>
        <w:t>РФ</w:t>
      </w:r>
    </w:p>
    <w:p w:rsidR="00C40287" w:rsidRDefault="007055C1">
      <w:pPr>
        <w:pStyle w:val="a3"/>
        <w:spacing w:before="48"/>
        <w:ind w:firstLine="0"/>
      </w:pPr>
      <w:r>
        <w:t>«Об</w:t>
      </w:r>
      <w:r>
        <w:rPr>
          <w:spacing w:val="-3"/>
        </w:rPr>
        <w:t xml:space="preserve"> </w:t>
      </w:r>
      <w:r>
        <w:rPr>
          <w:spacing w:val="-2"/>
        </w:rPr>
        <w:t>образовании».</w:t>
      </w:r>
    </w:p>
    <w:p w:rsidR="00C40287" w:rsidRDefault="00C40287">
      <w:pPr>
        <w:pStyle w:val="a3"/>
        <w:spacing w:before="99"/>
        <w:ind w:left="0" w:firstLine="0"/>
      </w:pPr>
    </w:p>
    <w:p w:rsidR="00C40287" w:rsidRDefault="007055C1">
      <w:pPr>
        <w:pStyle w:val="1"/>
        <w:numPr>
          <w:ilvl w:val="0"/>
          <w:numId w:val="6"/>
        </w:numPr>
        <w:tabs>
          <w:tab w:val="left" w:pos="3607"/>
        </w:tabs>
        <w:spacing w:before="1"/>
        <w:ind w:left="3607" w:hanging="339"/>
        <w:jc w:val="left"/>
      </w:pP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управления</w:t>
      </w:r>
    </w:p>
    <w:p w:rsidR="00C40287" w:rsidRDefault="007055C1">
      <w:pPr>
        <w:pStyle w:val="a3"/>
        <w:spacing w:before="245" w:line="276" w:lineRule="auto"/>
        <w:ind w:right="110" w:firstLine="0"/>
        <w:jc w:val="both"/>
      </w:pPr>
      <w:r>
        <w:t xml:space="preserve">Заведующий осуществляет общее руководство воспитанием и обучением детей с ОВЗ, координирует деятельность коллектива детского сада и </w:t>
      </w:r>
      <w:r>
        <w:rPr>
          <w:spacing w:val="-2"/>
        </w:rPr>
        <w:t>специалистов системы здравоохранения</w:t>
      </w:r>
      <w:r>
        <w:rPr>
          <w:spacing w:val="-4"/>
        </w:rPr>
        <w:t xml:space="preserve"> </w:t>
      </w:r>
      <w:r>
        <w:rPr>
          <w:spacing w:val="-2"/>
        </w:rPr>
        <w:t>на основании заключаемого</w:t>
      </w:r>
      <w:r>
        <w:rPr>
          <w:spacing w:val="-3"/>
        </w:rPr>
        <w:t xml:space="preserve"> </w:t>
      </w:r>
      <w:r>
        <w:rPr>
          <w:spacing w:val="-2"/>
        </w:rPr>
        <w:t xml:space="preserve">договора, </w:t>
      </w:r>
      <w:r>
        <w:t>осуществляет систематический контроль эффективности работы</w:t>
      </w:r>
    </w:p>
    <w:sectPr w:rsidR="00C402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7C86"/>
    <w:multiLevelType w:val="multilevel"/>
    <w:tmpl w:val="3A0AFEB4"/>
    <w:lvl w:ilvl="0">
      <w:start w:val="4"/>
      <w:numFmt w:val="decimal"/>
      <w:lvlText w:val="%1"/>
      <w:lvlJc w:val="left"/>
      <w:pPr>
        <w:ind w:left="10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7"/>
      </w:pPr>
      <w:rPr>
        <w:rFonts w:hint="default"/>
        <w:lang w:val="ru-RU" w:eastAsia="en-US" w:bidi="ar-SA"/>
      </w:rPr>
    </w:lvl>
  </w:abstractNum>
  <w:abstractNum w:abstractNumId="1">
    <w:nsid w:val="0F9D35CD"/>
    <w:multiLevelType w:val="multilevel"/>
    <w:tmpl w:val="C6A2D64C"/>
    <w:lvl w:ilvl="0">
      <w:start w:val="2"/>
      <w:numFmt w:val="decimal"/>
      <w:lvlText w:val="%1"/>
      <w:lvlJc w:val="left"/>
      <w:pPr>
        <w:ind w:left="102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4"/>
      </w:pPr>
      <w:rPr>
        <w:rFonts w:hint="default"/>
        <w:lang w:val="ru-RU" w:eastAsia="en-US" w:bidi="ar-SA"/>
      </w:rPr>
    </w:lvl>
  </w:abstractNum>
  <w:abstractNum w:abstractNumId="2">
    <w:nsid w:val="0FD47706"/>
    <w:multiLevelType w:val="hybridMultilevel"/>
    <w:tmpl w:val="E5047DE6"/>
    <w:lvl w:ilvl="0" w:tplc="608C63F8">
      <w:start w:val="1"/>
      <w:numFmt w:val="upperRoman"/>
      <w:lvlText w:val="%1."/>
      <w:lvlJc w:val="left"/>
      <w:pPr>
        <w:ind w:left="372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2C69E4">
      <w:numFmt w:val="bullet"/>
      <w:lvlText w:val="•"/>
      <w:lvlJc w:val="left"/>
      <w:pPr>
        <w:ind w:left="4304" w:hanging="250"/>
      </w:pPr>
      <w:rPr>
        <w:rFonts w:hint="default"/>
        <w:lang w:val="ru-RU" w:eastAsia="en-US" w:bidi="ar-SA"/>
      </w:rPr>
    </w:lvl>
    <w:lvl w:ilvl="2" w:tplc="E2AA3536">
      <w:numFmt w:val="bullet"/>
      <w:lvlText w:val="•"/>
      <w:lvlJc w:val="left"/>
      <w:pPr>
        <w:ind w:left="4889" w:hanging="250"/>
      </w:pPr>
      <w:rPr>
        <w:rFonts w:hint="default"/>
        <w:lang w:val="ru-RU" w:eastAsia="en-US" w:bidi="ar-SA"/>
      </w:rPr>
    </w:lvl>
    <w:lvl w:ilvl="3" w:tplc="BF50F590">
      <w:numFmt w:val="bullet"/>
      <w:lvlText w:val="•"/>
      <w:lvlJc w:val="left"/>
      <w:pPr>
        <w:ind w:left="5473" w:hanging="250"/>
      </w:pPr>
      <w:rPr>
        <w:rFonts w:hint="default"/>
        <w:lang w:val="ru-RU" w:eastAsia="en-US" w:bidi="ar-SA"/>
      </w:rPr>
    </w:lvl>
    <w:lvl w:ilvl="4" w:tplc="2D4C11F2">
      <w:numFmt w:val="bullet"/>
      <w:lvlText w:val="•"/>
      <w:lvlJc w:val="left"/>
      <w:pPr>
        <w:ind w:left="6058" w:hanging="250"/>
      </w:pPr>
      <w:rPr>
        <w:rFonts w:hint="default"/>
        <w:lang w:val="ru-RU" w:eastAsia="en-US" w:bidi="ar-SA"/>
      </w:rPr>
    </w:lvl>
    <w:lvl w:ilvl="5" w:tplc="B3AEC71C">
      <w:numFmt w:val="bullet"/>
      <w:lvlText w:val="•"/>
      <w:lvlJc w:val="left"/>
      <w:pPr>
        <w:ind w:left="6643" w:hanging="250"/>
      </w:pPr>
      <w:rPr>
        <w:rFonts w:hint="default"/>
        <w:lang w:val="ru-RU" w:eastAsia="en-US" w:bidi="ar-SA"/>
      </w:rPr>
    </w:lvl>
    <w:lvl w:ilvl="6" w:tplc="2494CAA6">
      <w:numFmt w:val="bullet"/>
      <w:lvlText w:val="•"/>
      <w:lvlJc w:val="left"/>
      <w:pPr>
        <w:ind w:left="7227" w:hanging="250"/>
      </w:pPr>
      <w:rPr>
        <w:rFonts w:hint="default"/>
        <w:lang w:val="ru-RU" w:eastAsia="en-US" w:bidi="ar-SA"/>
      </w:rPr>
    </w:lvl>
    <w:lvl w:ilvl="7" w:tplc="FFD8914E">
      <w:numFmt w:val="bullet"/>
      <w:lvlText w:val="•"/>
      <w:lvlJc w:val="left"/>
      <w:pPr>
        <w:ind w:left="7812" w:hanging="250"/>
      </w:pPr>
      <w:rPr>
        <w:rFonts w:hint="default"/>
        <w:lang w:val="ru-RU" w:eastAsia="en-US" w:bidi="ar-SA"/>
      </w:rPr>
    </w:lvl>
    <w:lvl w:ilvl="8" w:tplc="C292CC42">
      <w:numFmt w:val="bullet"/>
      <w:lvlText w:val="•"/>
      <w:lvlJc w:val="left"/>
      <w:pPr>
        <w:ind w:left="8397" w:hanging="250"/>
      </w:pPr>
      <w:rPr>
        <w:rFonts w:hint="default"/>
        <w:lang w:val="ru-RU" w:eastAsia="en-US" w:bidi="ar-SA"/>
      </w:rPr>
    </w:lvl>
  </w:abstractNum>
  <w:abstractNum w:abstractNumId="3">
    <w:nsid w:val="136D6C72"/>
    <w:multiLevelType w:val="multilevel"/>
    <w:tmpl w:val="C202736C"/>
    <w:lvl w:ilvl="0">
      <w:start w:val="3"/>
      <w:numFmt w:val="decimal"/>
      <w:lvlText w:val="%1"/>
      <w:lvlJc w:val="left"/>
      <w:pPr>
        <w:ind w:left="8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92"/>
      </w:pPr>
      <w:rPr>
        <w:rFonts w:hint="default"/>
        <w:lang w:val="ru-RU" w:eastAsia="en-US" w:bidi="ar-SA"/>
      </w:rPr>
    </w:lvl>
  </w:abstractNum>
  <w:abstractNum w:abstractNumId="4">
    <w:nsid w:val="383D44DB"/>
    <w:multiLevelType w:val="multilevel"/>
    <w:tmpl w:val="86BA0E20"/>
    <w:lvl w:ilvl="0">
      <w:start w:val="1"/>
      <w:numFmt w:val="decimal"/>
      <w:lvlText w:val="%1"/>
      <w:lvlJc w:val="left"/>
      <w:pPr>
        <w:ind w:left="10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en-US" w:bidi="ar-SA"/>
      </w:rPr>
    </w:lvl>
  </w:abstractNum>
  <w:abstractNum w:abstractNumId="5">
    <w:nsid w:val="7B9F50F7"/>
    <w:multiLevelType w:val="hybridMultilevel"/>
    <w:tmpl w:val="AA8AFA78"/>
    <w:lvl w:ilvl="0" w:tplc="75B2AFD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7AAA4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1B053A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72EB5A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3E583FD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4894A3E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4FA2801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8C4F13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4A6CE8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87"/>
    <w:rsid w:val="007055C1"/>
    <w:rsid w:val="00C4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A7B50-46FD-4FEE-89B5-58120524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4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2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2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dcterms:created xsi:type="dcterms:W3CDTF">2024-01-22T11:56:00Z</dcterms:created>
  <dcterms:modified xsi:type="dcterms:W3CDTF">2024-01-22T11:56:00Z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2013</vt:lpwstr>
  </property>
</Properties>
</file>